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65" w:rsidRDefault="00DA174B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26A65" w:rsidRDefault="00DA174B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A26A65" w:rsidRDefault="00DA174B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A26A65" w:rsidRDefault="00DA174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A26A65" w:rsidRDefault="00DA174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A26A65" w:rsidRDefault="00A26A65">
      <w:pPr>
        <w:ind w:left="142"/>
        <w:jc w:val="center"/>
        <w:rPr>
          <w:sz w:val="28"/>
          <w:szCs w:val="28"/>
        </w:rPr>
      </w:pPr>
    </w:p>
    <w:p w:rsidR="00A26A65" w:rsidRDefault="00DA174B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A26A65" w:rsidRDefault="00A26A65">
      <w:pPr>
        <w:rPr>
          <w:sz w:val="28"/>
          <w:szCs w:val="28"/>
        </w:rPr>
      </w:pPr>
    </w:p>
    <w:p w:rsidR="00A26A65" w:rsidRDefault="00DA174B">
      <w:pPr>
        <w:rPr>
          <w:b/>
          <w:sz w:val="28"/>
        </w:rPr>
      </w:pPr>
      <w:r>
        <w:rPr>
          <w:b/>
          <w:sz w:val="28"/>
        </w:rPr>
        <w:t>19</w:t>
      </w:r>
      <w:r>
        <w:rPr>
          <w:b/>
          <w:sz w:val="28"/>
        </w:rPr>
        <w:t>.08</w:t>
      </w:r>
      <w:r>
        <w:rPr>
          <w:b/>
          <w:sz w:val="28"/>
        </w:rPr>
        <w:t xml:space="preserve">.2019                                         № 1022                    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р.п</w:t>
      </w:r>
      <w:proofErr w:type="spellEnd"/>
      <w:r>
        <w:rPr>
          <w:b/>
          <w:sz w:val="28"/>
        </w:rPr>
        <w:t>. Каменоломни</w:t>
      </w:r>
    </w:p>
    <w:p w:rsidR="00A26A65" w:rsidRDefault="00A26A65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A26A65">
        <w:trPr>
          <w:trHeight w:val="1163"/>
        </w:trPr>
        <w:tc>
          <w:tcPr>
            <w:tcW w:w="4704" w:type="dxa"/>
          </w:tcPr>
          <w:p w:rsidR="00A26A65" w:rsidRDefault="00DA174B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>
              <w:rPr>
                <w:bCs/>
                <w:sz w:val="28"/>
                <w:szCs w:val="28"/>
                <w:lang w:eastAsia="ru-RU"/>
              </w:rPr>
              <w:t>Администрации Октябрьского района от 07.12.2018 № 1683 «Об  утверждении плана реализации муниципальной программы Октябрьского района «Социальная поддержка граждан» на 2019 год»</w:t>
            </w:r>
          </w:p>
          <w:p w:rsidR="00A26A65" w:rsidRDefault="00A26A65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A26A65" w:rsidRDefault="00A26A65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A26A65" w:rsidRDefault="00A26A65">
      <w:pPr>
        <w:ind w:left="142"/>
        <w:rPr>
          <w:sz w:val="28"/>
          <w:szCs w:val="28"/>
        </w:rPr>
      </w:pPr>
    </w:p>
    <w:p w:rsidR="00A26A65" w:rsidRDefault="00A26A65">
      <w:pPr>
        <w:ind w:left="142"/>
        <w:rPr>
          <w:sz w:val="28"/>
          <w:szCs w:val="28"/>
        </w:rPr>
      </w:pPr>
    </w:p>
    <w:p w:rsidR="00A26A65" w:rsidRDefault="00A26A65">
      <w:pPr>
        <w:ind w:left="142"/>
        <w:rPr>
          <w:sz w:val="28"/>
          <w:szCs w:val="28"/>
        </w:rPr>
      </w:pPr>
    </w:p>
    <w:p w:rsidR="00A26A65" w:rsidRDefault="00A26A65">
      <w:pPr>
        <w:ind w:left="142"/>
        <w:jc w:val="both"/>
        <w:rPr>
          <w:sz w:val="28"/>
          <w:szCs w:val="28"/>
        </w:rPr>
      </w:pPr>
    </w:p>
    <w:p w:rsidR="00A26A65" w:rsidRDefault="00A26A65">
      <w:pPr>
        <w:ind w:left="142"/>
        <w:jc w:val="both"/>
        <w:rPr>
          <w:sz w:val="28"/>
          <w:szCs w:val="28"/>
        </w:rPr>
      </w:pPr>
    </w:p>
    <w:p w:rsidR="00A26A65" w:rsidRDefault="00A26A65">
      <w:pPr>
        <w:ind w:left="142"/>
        <w:jc w:val="both"/>
        <w:rPr>
          <w:sz w:val="28"/>
          <w:szCs w:val="28"/>
        </w:rPr>
      </w:pPr>
    </w:p>
    <w:p w:rsidR="00A26A65" w:rsidRDefault="00A26A65">
      <w:pPr>
        <w:ind w:firstLine="708"/>
        <w:jc w:val="both"/>
        <w:rPr>
          <w:sz w:val="28"/>
          <w:szCs w:val="28"/>
        </w:rPr>
      </w:pPr>
    </w:p>
    <w:p w:rsidR="00A26A65" w:rsidRDefault="00A26A65">
      <w:pPr>
        <w:ind w:firstLine="708"/>
        <w:jc w:val="both"/>
        <w:rPr>
          <w:sz w:val="28"/>
          <w:szCs w:val="28"/>
        </w:rPr>
      </w:pPr>
    </w:p>
    <w:p w:rsidR="00A26A65" w:rsidRDefault="00A26A65">
      <w:pPr>
        <w:ind w:firstLine="708"/>
        <w:jc w:val="both"/>
        <w:rPr>
          <w:sz w:val="28"/>
          <w:szCs w:val="28"/>
        </w:rPr>
      </w:pPr>
    </w:p>
    <w:p w:rsidR="00A26A65" w:rsidRDefault="00A26A65">
      <w:pPr>
        <w:ind w:firstLine="708"/>
        <w:jc w:val="both"/>
        <w:rPr>
          <w:sz w:val="28"/>
          <w:szCs w:val="28"/>
        </w:rPr>
      </w:pPr>
    </w:p>
    <w:p w:rsidR="00A26A65" w:rsidRDefault="00DA17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Областным законом от 11.06.2019 № 157-ЗС «О </w:t>
      </w:r>
      <w:r>
        <w:rPr>
          <w:sz w:val="28"/>
          <w:szCs w:val="28"/>
        </w:rPr>
        <w:t>внесении изменений в «Областной закон «Об областном бюджете на 2019 год и на плановый период 2020 и 2021 годов», письмами министерства финансов Ростовской области от 17.06.2019 № 9Э-9.2.3/2722, от 10.07.2019 № 9Э-9.2.3/3063, решением Собрания депутатов Окт</w:t>
      </w:r>
      <w:r>
        <w:rPr>
          <w:sz w:val="28"/>
          <w:szCs w:val="28"/>
        </w:rPr>
        <w:t>ябрьского района от 27.06.2019г. № 193 «О бюджете Октябрьского района на 2019 год и</w:t>
      </w:r>
      <w:proofErr w:type="gramEnd"/>
      <w:r>
        <w:rPr>
          <w:sz w:val="28"/>
          <w:szCs w:val="28"/>
        </w:rPr>
        <w:t xml:space="preserve"> на плановый период 2020 и 2021 годов», постановлениями Администрации Октябрьского района от 04.10.2018 № 1354 «Об утверждении Порядка разработки, реализации и оценки эффект</w:t>
      </w:r>
      <w:r>
        <w:rPr>
          <w:sz w:val="28"/>
          <w:szCs w:val="28"/>
        </w:rPr>
        <w:t>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56 Устава муниципального образования «Октябрьский район»,</w:t>
      </w:r>
    </w:p>
    <w:p w:rsidR="00A26A65" w:rsidRDefault="00A26A65">
      <w:pPr>
        <w:ind w:left="142" w:firstLine="708"/>
        <w:jc w:val="both"/>
        <w:rPr>
          <w:sz w:val="28"/>
          <w:szCs w:val="28"/>
        </w:rPr>
      </w:pPr>
    </w:p>
    <w:p w:rsidR="00A26A65" w:rsidRDefault="00DA174B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</w:t>
      </w:r>
      <w:r>
        <w:rPr>
          <w:sz w:val="32"/>
          <w:szCs w:val="28"/>
        </w:rPr>
        <w:t>АНОВЛЯЮ:</w:t>
      </w:r>
    </w:p>
    <w:p w:rsidR="00A26A65" w:rsidRDefault="00A26A65">
      <w:pPr>
        <w:ind w:left="142"/>
        <w:jc w:val="center"/>
        <w:rPr>
          <w:sz w:val="28"/>
          <w:szCs w:val="28"/>
        </w:rPr>
      </w:pPr>
    </w:p>
    <w:p w:rsidR="00A26A65" w:rsidRDefault="00DA174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Внести изменения в постановление Администрации Октябрьского района от 07.12.2018 № 1683 «Об утверждении плана реализации муниципальной программы Октябрьского района «Социальная поддержка граждан» на 2019 год» согласно приложению к настоящему п</w:t>
      </w:r>
      <w:r>
        <w:rPr>
          <w:kern w:val="2"/>
          <w:sz w:val="28"/>
          <w:szCs w:val="28"/>
          <w:lang w:eastAsia="en-US"/>
        </w:rPr>
        <w:t>остановлению.</w:t>
      </w:r>
    </w:p>
    <w:p w:rsidR="00A26A65" w:rsidRDefault="00DA17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kern w:val="2"/>
          <w:sz w:val="28"/>
          <w:szCs w:val="28"/>
          <w:lang w:eastAsia="en-US"/>
        </w:rPr>
        <w:t xml:space="preserve">постановление Администрации Октябрьского района от 14.06.2019 № 755  «О внесении изменений в </w:t>
      </w:r>
      <w:r>
        <w:rPr>
          <w:kern w:val="2"/>
          <w:sz w:val="28"/>
          <w:szCs w:val="28"/>
          <w:lang w:eastAsia="en-US"/>
        </w:rPr>
        <w:lastRenderedPageBreak/>
        <w:t>постановление Администрации Октябрьского района от 07.12.2018 № 1683 «Об утверждении плана реализации муниципальной прогр</w:t>
      </w:r>
      <w:r>
        <w:rPr>
          <w:kern w:val="2"/>
          <w:sz w:val="28"/>
          <w:szCs w:val="28"/>
          <w:lang w:eastAsia="en-US"/>
        </w:rPr>
        <w:t>аммы Октябрьского района «Социальная поддержка граждан» на 2019 год».</w:t>
      </w:r>
    </w:p>
    <w:p w:rsidR="00A26A65" w:rsidRDefault="00DA174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A26A65" w:rsidRDefault="00DA174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 Контроль за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исполнением </w:t>
      </w:r>
      <w:r>
        <w:rPr>
          <w:kern w:val="2"/>
          <w:sz w:val="28"/>
          <w:szCs w:val="28"/>
          <w:lang w:eastAsia="en-US"/>
        </w:rPr>
        <w:t xml:space="preserve">настоящего постановления возложить </w:t>
      </w: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</w:p>
    <w:p w:rsidR="00A26A65" w:rsidRDefault="00DA174B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заместителя главы Администрации Октябрьского района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A26A65" w:rsidRDefault="00A26A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A26A65" w:rsidRDefault="00A26A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A26A65" w:rsidRDefault="00A26A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A26A65" w:rsidRDefault="00DA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A65" w:rsidRDefault="00DA174B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Л.В. </w:t>
      </w:r>
      <w:proofErr w:type="spellStart"/>
      <w:r>
        <w:rPr>
          <w:sz w:val="28"/>
          <w:szCs w:val="28"/>
        </w:rPr>
        <w:t>Овчиева</w:t>
      </w:r>
      <w:proofErr w:type="spellEnd"/>
    </w:p>
    <w:p w:rsidR="00A26A65" w:rsidRDefault="00A26A65">
      <w:pPr>
        <w:jc w:val="both"/>
        <w:rPr>
          <w:sz w:val="28"/>
          <w:szCs w:val="28"/>
        </w:rPr>
      </w:pPr>
    </w:p>
    <w:p w:rsidR="00A26A65" w:rsidRDefault="00A26A65">
      <w:pPr>
        <w:jc w:val="both"/>
        <w:rPr>
          <w:sz w:val="28"/>
          <w:szCs w:val="28"/>
        </w:rPr>
      </w:pPr>
    </w:p>
    <w:p w:rsidR="00A26A65" w:rsidRDefault="00A26A65">
      <w:pPr>
        <w:jc w:val="both"/>
        <w:rPr>
          <w:sz w:val="28"/>
          <w:szCs w:val="28"/>
        </w:rPr>
      </w:pPr>
    </w:p>
    <w:p w:rsidR="00A26A65" w:rsidRDefault="00DA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управление </w:t>
      </w:r>
    </w:p>
    <w:p w:rsidR="00A26A65" w:rsidRDefault="00DA174B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Ад-</w:t>
      </w:r>
    </w:p>
    <w:p w:rsidR="00A26A65" w:rsidRDefault="00DA17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района</w:t>
      </w:r>
    </w:p>
    <w:p w:rsidR="00A26A65" w:rsidRDefault="00A26A65">
      <w:pPr>
        <w:framePr w:w="4387" w:wrap="around" w:hAnchor="text" w:y="1"/>
        <w:ind w:firstLine="708"/>
        <w:jc w:val="both"/>
        <w:rPr>
          <w:sz w:val="28"/>
          <w:szCs w:val="28"/>
        </w:rPr>
        <w:sectPr w:rsidR="00A26A65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A26A65" w:rsidRDefault="00A26A65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A26A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26A65" w:rsidRDefault="00DA17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</w:t>
      </w:r>
    </w:p>
    <w:p w:rsidR="00A26A65" w:rsidRDefault="00DA17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к постановлению Администрации</w:t>
      </w:r>
    </w:p>
    <w:p w:rsidR="00A26A65" w:rsidRDefault="00DA17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района</w:t>
      </w:r>
    </w:p>
    <w:p w:rsidR="00A26A65" w:rsidRDefault="00DA17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т 19</w:t>
      </w:r>
      <w:r>
        <w:rPr>
          <w:sz w:val="28"/>
        </w:rPr>
        <w:t>.08</w:t>
      </w:r>
      <w:r>
        <w:rPr>
          <w:sz w:val="28"/>
        </w:rPr>
        <w:t>.2019 № 1022</w:t>
      </w:r>
      <w:bookmarkStart w:id="0" w:name="_GoBack"/>
      <w:bookmarkEnd w:id="0"/>
    </w:p>
    <w:p w:rsidR="00A26A65" w:rsidRDefault="00A26A65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A26A65" w:rsidRDefault="00DA174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A26A65" w:rsidRDefault="00DA174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 Октябрьского района «Социальная поддержка граждан»  на   2019 год</w:t>
      </w:r>
    </w:p>
    <w:p w:rsidR="00A26A65" w:rsidRDefault="00A26A6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A26A6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  <w:r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 (краткое </w:t>
            </w:r>
            <w:r>
              <w:rPr>
                <w:sz w:val="24"/>
                <w:szCs w:val="24"/>
              </w:rPr>
              <w:t>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</w:t>
            </w:r>
            <w:r>
              <w:rPr>
                <w:sz w:val="24"/>
                <w:szCs w:val="24"/>
              </w:rPr>
              <w:br/>
              <w:t xml:space="preserve">срок    </w:t>
            </w:r>
            <w:r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A26A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Октябрьского района и безвозмездные </w:t>
            </w:r>
            <w:r>
              <w:rPr>
                <w:sz w:val="24"/>
                <w:szCs w:val="24"/>
              </w:rPr>
              <w:t>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A26A65" w:rsidRDefault="00A26A65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A26A65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1.1   </w:t>
            </w:r>
          </w:p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среди получателей мер социальной </w:t>
            </w:r>
            <w:proofErr w:type="spellStart"/>
            <w:r>
              <w:rPr>
                <w:sz w:val="24"/>
                <w:szCs w:val="24"/>
              </w:rPr>
              <w:t>поддерж-ки</w:t>
            </w:r>
            <w:proofErr w:type="spellEnd"/>
            <w:r>
              <w:rPr>
                <w:sz w:val="24"/>
                <w:szCs w:val="24"/>
              </w:rPr>
              <w:t xml:space="preserve"> на основе расширения сферы применения адрес-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принципа ее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; исполнение обязательств государства </w:t>
            </w:r>
            <w:r>
              <w:rPr>
                <w:sz w:val="24"/>
                <w:szCs w:val="24"/>
              </w:rPr>
              <w:lastRenderedPageBreak/>
              <w:t>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 Выплата доплаты к</w:t>
            </w:r>
            <w:r>
              <w:rPr>
                <w:sz w:val="24"/>
                <w:szCs w:val="24"/>
              </w:rPr>
              <w:t xml:space="preserve">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</w:t>
            </w:r>
            <w:proofErr w:type="spellStart"/>
            <w:r>
              <w:rPr>
                <w:sz w:val="24"/>
                <w:szCs w:val="24"/>
              </w:rPr>
              <w:t>отделомкомпенсаци-онных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Ростовской области </w:t>
            </w:r>
            <w:r>
              <w:rPr>
                <w:sz w:val="24"/>
                <w:szCs w:val="24"/>
              </w:rPr>
              <w:t xml:space="preserve">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предоставления социальных льгот и жилищных субсидий </w:t>
            </w:r>
            <w:r>
              <w:rPr>
                <w:sz w:val="24"/>
                <w:szCs w:val="24"/>
              </w:rPr>
              <w:t>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предоставления социальных льгот и жилищных субсидий Корнеева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подде-ржки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пострадав-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от политических ре-</w:t>
            </w:r>
            <w:proofErr w:type="spellStart"/>
            <w:r>
              <w:rPr>
                <w:sz w:val="24"/>
                <w:szCs w:val="24"/>
              </w:rPr>
              <w:t>прессий</w:t>
            </w:r>
            <w:proofErr w:type="spellEnd"/>
            <w:r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1.1.6  Предоставление гражданам в целях оказания социальной </w:t>
            </w:r>
            <w:r>
              <w:rPr>
                <w:sz w:val="24"/>
                <w:szCs w:val="24"/>
              </w:rPr>
              <w:t xml:space="preserve">поддержки субсидий на оплату жилого помещения и коммунальных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оплату </w:t>
            </w:r>
            <w:proofErr w:type="spellStart"/>
            <w:proofErr w:type="gram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>-лого</w:t>
            </w:r>
            <w:proofErr w:type="gramEnd"/>
            <w:r>
              <w:rPr>
                <w:sz w:val="24"/>
                <w:szCs w:val="24"/>
              </w:rPr>
              <w:t xml:space="preserve"> помещения и ком-</w:t>
            </w:r>
            <w:proofErr w:type="spellStart"/>
            <w:r>
              <w:rPr>
                <w:sz w:val="24"/>
                <w:szCs w:val="24"/>
              </w:rPr>
              <w:t>мунальных</w:t>
            </w:r>
            <w:proofErr w:type="spellEnd"/>
            <w:r>
              <w:rPr>
                <w:sz w:val="24"/>
                <w:szCs w:val="24"/>
              </w:rPr>
              <w:t xml:space="preserve"> услуг предо-</w:t>
            </w:r>
            <w:proofErr w:type="spellStart"/>
            <w:r>
              <w:rPr>
                <w:sz w:val="24"/>
                <w:szCs w:val="24"/>
              </w:rPr>
              <w:t>ставлены</w:t>
            </w:r>
            <w:proofErr w:type="spellEnd"/>
            <w:r>
              <w:rPr>
                <w:sz w:val="24"/>
                <w:szCs w:val="24"/>
              </w:rPr>
              <w:t xml:space="preserve">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r>
              <w:rPr>
                <w:sz w:val="24"/>
                <w:szCs w:val="24"/>
              </w:rPr>
              <w:lastRenderedPageBreak/>
              <w:t>уст</w:t>
            </w:r>
            <w:r>
              <w:rPr>
                <w:sz w:val="24"/>
                <w:szCs w:val="24"/>
              </w:rPr>
              <w:t>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1.1.8   Предоставление мер социальной поддержки отдельным категориям граждан по оплате жилого помещения и коммунальных услуг (инвалиды, </w:t>
            </w:r>
            <w:r>
              <w:rPr>
                <w:sz w:val="24"/>
                <w:szCs w:val="24"/>
              </w:rPr>
              <w:t>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</w:t>
            </w:r>
            <w:proofErr w:type="spellStart"/>
            <w:r>
              <w:rPr>
                <w:sz w:val="24"/>
                <w:szCs w:val="24"/>
              </w:rPr>
              <w:t>катего-риям</w:t>
            </w:r>
            <w:proofErr w:type="spellEnd"/>
            <w:r>
              <w:rPr>
                <w:sz w:val="24"/>
                <w:szCs w:val="24"/>
              </w:rPr>
              <w:t xml:space="preserve"> граждан по оплате жилого помещения и коммунальных услуг (ин-</w:t>
            </w:r>
            <w:proofErr w:type="spellStart"/>
            <w:r>
              <w:rPr>
                <w:sz w:val="24"/>
                <w:szCs w:val="24"/>
              </w:rPr>
              <w:t>валиды</w:t>
            </w:r>
            <w:proofErr w:type="spellEnd"/>
            <w:r>
              <w:rPr>
                <w:sz w:val="24"/>
                <w:szCs w:val="24"/>
              </w:rPr>
              <w:t>, ветераны, черно-</w:t>
            </w:r>
            <w:proofErr w:type="spellStart"/>
            <w:r>
              <w:rPr>
                <w:sz w:val="24"/>
                <w:szCs w:val="24"/>
              </w:rPr>
              <w:t>быльцы</w:t>
            </w:r>
            <w:proofErr w:type="spellEnd"/>
            <w:r>
              <w:rPr>
                <w:sz w:val="24"/>
                <w:szCs w:val="24"/>
              </w:rPr>
              <w:t>) предост</w:t>
            </w:r>
            <w:r>
              <w:rPr>
                <w:sz w:val="24"/>
                <w:szCs w:val="24"/>
              </w:rPr>
              <w:t>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</w:t>
            </w:r>
            <w:proofErr w:type="spellStart"/>
            <w:r>
              <w:rPr>
                <w:sz w:val="24"/>
                <w:szCs w:val="24"/>
              </w:rPr>
              <w:t>распоря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дительные</w:t>
            </w:r>
            <w:proofErr w:type="spellEnd"/>
            <w:r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передачей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>
              <w:rPr>
                <w:sz w:val="24"/>
                <w:szCs w:val="24"/>
              </w:rPr>
              <w:t>защи</w:t>
            </w:r>
            <w:proofErr w:type="spellEnd"/>
            <w:r>
              <w:rPr>
                <w:sz w:val="24"/>
                <w:szCs w:val="24"/>
              </w:rPr>
              <w:t xml:space="preserve">-ты населения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>
              <w:rPr>
                <w:sz w:val="24"/>
                <w:szCs w:val="24"/>
              </w:rPr>
              <w:t>вы-плата</w:t>
            </w:r>
            <w:proofErr w:type="gramEnd"/>
            <w:r>
              <w:rPr>
                <w:sz w:val="24"/>
                <w:szCs w:val="24"/>
              </w:rPr>
              <w:t xml:space="preserve"> лицам, </w:t>
            </w:r>
            <w:proofErr w:type="spellStart"/>
            <w:r>
              <w:rPr>
                <w:sz w:val="24"/>
                <w:szCs w:val="24"/>
              </w:rPr>
              <w:t>награжде-нным</w:t>
            </w:r>
            <w:proofErr w:type="spellEnd"/>
            <w:r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1.1.11   Предоставление мер социальной поддержки граждан, подвергшихся </w:t>
            </w:r>
            <w:r>
              <w:rPr>
                <w:sz w:val="24"/>
                <w:szCs w:val="24"/>
              </w:rPr>
              <w:lastRenderedPageBreak/>
              <w:t>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</w:t>
            </w:r>
            <w:r>
              <w:rPr>
                <w:sz w:val="24"/>
                <w:szCs w:val="24"/>
              </w:rPr>
              <w:lastRenderedPageBreak/>
              <w:t>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гражданам, под-</w:t>
            </w:r>
            <w:proofErr w:type="spellStart"/>
            <w:r>
              <w:rPr>
                <w:sz w:val="24"/>
                <w:szCs w:val="24"/>
              </w:rPr>
              <w:t>вергшимся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воздействию </w:t>
            </w:r>
            <w:r>
              <w:rPr>
                <w:sz w:val="24"/>
                <w:szCs w:val="24"/>
              </w:rPr>
              <w:lastRenderedPageBreak/>
              <w:t>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1.1.12   Предоставление мер социальной поддержки отдельным категориям граждан, работающих и проживающих в сельской </w:t>
            </w:r>
            <w:r>
              <w:rPr>
                <w:sz w:val="24"/>
                <w:szCs w:val="24"/>
              </w:rPr>
              <w:t>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подде-ржкиотдельнымкатего-риям</w:t>
            </w:r>
            <w:proofErr w:type="spellEnd"/>
            <w:r>
              <w:rPr>
                <w:sz w:val="24"/>
                <w:szCs w:val="24"/>
              </w:rPr>
              <w:t xml:space="preserve"> граждан, </w:t>
            </w:r>
            <w:proofErr w:type="gramStart"/>
            <w:r>
              <w:rPr>
                <w:sz w:val="24"/>
                <w:szCs w:val="24"/>
              </w:rPr>
              <w:t>работаю-</w:t>
            </w: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проживающих в сельской местности, пре-доставлены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устано-вленном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</w:t>
            </w:r>
            <w:proofErr w:type="gramStart"/>
            <w:r>
              <w:rPr>
                <w:sz w:val="24"/>
                <w:szCs w:val="24"/>
              </w:rPr>
              <w:t>получив-</w:t>
            </w:r>
            <w:proofErr w:type="spellStart"/>
            <w:r>
              <w:rPr>
                <w:sz w:val="24"/>
                <w:szCs w:val="24"/>
              </w:rPr>
              <w:t>ших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меры социальной </w:t>
            </w:r>
            <w:r>
              <w:rPr>
                <w:sz w:val="24"/>
                <w:szCs w:val="24"/>
              </w:rPr>
              <w:t xml:space="preserve">поддержки, в общей </w:t>
            </w:r>
            <w:proofErr w:type="spellStart"/>
            <w:r>
              <w:rPr>
                <w:sz w:val="24"/>
                <w:szCs w:val="24"/>
              </w:rPr>
              <w:t>чис-ленности</w:t>
            </w:r>
            <w:proofErr w:type="spellEnd"/>
            <w:r>
              <w:rPr>
                <w:sz w:val="24"/>
                <w:szCs w:val="24"/>
              </w:rPr>
              <w:t xml:space="preserve"> граждан, имею-</w:t>
            </w: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r>
              <w:rPr>
                <w:sz w:val="24"/>
                <w:szCs w:val="24"/>
              </w:rPr>
              <w:t xml:space="preserve"> право </w:t>
            </w:r>
            <w:proofErr w:type="spellStart"/>
            <w:r>
              <w:rPr>
                <w:sz w:val="24"/>
                <w:szCs w:val="24"/>
              </w:rPr>
              <w:t>наих</w:t>
            </w:r>
            <w:proofErr w:type="spellEnd"/>
            <w:r>
              <w:rPr>
                <w:sz w:val="24"/>
                <w:szCs w:val="24"/>
              </w:rPr>
              <w:t xml:space="preserve"> полу-</w:t>
            </w:r>
            <w:proofErr w:type="spellStart"/>
            <w:r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семей с детьми; </w:t>
            </w:r>
            <w:proofErr w:type="spellStart"/>
            <w:r>
              <w:rPr>
                <w:sz w:val="24"/>
                <w:szCs w:val="24"/>
              </w:rPr>
              <w:t>испол-нение</w:t>
            </w:r>
            <w:proofErr w:type="spellEnd"/>
            <w:r>
              <w:rPr>
                <w:sz w:val="24"/>
                <w:szCs w:val="24"/>
              </w:rPr>
              <w:t xml:space="preserve">  обязательств </w:t>
            </w:r>
            <w:proofErr w:type="spellStart"/>
            <w:r>
              <w:rPr>
                <w:sz w:val="24"/>
                <w:szCs w:val="24"/>
              </w:rPr>
              <w:t>госу-дарства</w:t>
            </w:r>
            <w:proofErr w:type="spellEnd"/>
            <w:r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</w:t>
            </w:r>
            <w:r>
              <w:rPr>
                <w:sz w:val="24"/>
                <w:szCs w:val="24"/>
              </w:rPr>
              <w:t xml:space="preserve">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>
              <w:rPr>
                <w:sz w:val="24"/>
                <w:szCs w:val="24"/>
              </w:rPr>
              <w:t>пре-доставлены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2.1.2 Предоставление </w:t>
            </w:r>
            <w:r>
              <w:rPr>
                <w:sz w:val="24"/>
                <w:szCs w:val="24"/>
              </w:rPr>
              <w:lastRenderedPageBreak/>
              <w:t xml:space="preserve">мер социальной поддержки малоимущим семьям, </w:t>
            </w:r>
            <w:r>
              <w:rPr>
                <w:sz w:val="24"/>
                <w:szCs w:val="24"/>
              </w:rPr>
              <w:t>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</w:t>
            </w:r>
            <w:r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</w:t>
            </w:r>
            <w:r>
              <w:rPr>
                <w:sz w:val="24"/>
                <w:szCs w:val="24"/>
              </w:rPr>
              <w:lastRenderedPageBreak/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малоимущим семь-ям, имеющим детей пер-</w:t>
            </w: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</w:t>
            </w:r>
            <w:r>
              <w:rPr>
                <w:sz w:val="24"/>
                <w:szCs w:val="24"/>
              </w:rPr>
              <w:t>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детей из много-</w:t>
            </w:r>
            <w:proofErr w:type="spellStart"/>
            <w:r>
              <w:rPr>
                <w:sz w:val="24"/>
                <w:szCs w:val="24"/>
              </w:rPr>
              <w:t>детных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семей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2.1.4 Выплата единовременного пособия беременной жене военнослужащего, проходящего военную службу по призыву, а также ежемесячного </w:t>
            </w:r>
            <w:r>
              <w:rPr>
                <w:sz w:val="24"/>
                <w:szCs w:val="24"/>
              </w:rPr>
              <w:t>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подде-ржки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единовре-менного</w:t>
            </w:r>
            <w:proofErr w:type="spellEnd"/>
            <w:r>
              <w:rPr>
                <w:sz w:val="24"/>
                <w:szCs w:val="24"/>
              </w:rPr>
              <w:t xml:space="preserve"> пособия </w:t>
            </w:r>
            <w:proofErr w:type="spellStart"/>
            <w:r>
              <w:rPr>
                <w:sz w:val="24"/>
                <w:szCs w:val="24"/>
              </w:rPr>
              <w:t>береме-нной</w:t>
            </w:r>
            <w:proofErr w:type="spellEnd"/>
            <w:r>
              <w:rPr>
                <w:sz w:val="24"/>
                <w:szCs w:val="24"/>
              </w:rPr>
              <w:t xml:space="preserve"> жене </w:t>
            </w:r>
            <w:proofErr w:type="spellStart"/>
            <w:r>
              <w:rPr>
                <w:sz w:val="24"/>
                <w:szCs w:val="24"/>
              </w:rPr>
              <w:t>военнослужа-щего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воен-ную</w:t>
            </w:r>
            <w:proofErr w:type="spellEnd"/>
            <w:r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>
              <w:rPr>
                <w:sz w:val="24"/>
                <w:szCs w:val="24"/>
              </w:rPr>
              <w:t>по-собия</w:t>
            </w:r>
            <w:proofErr w:type="spellEnd"/>
            <w:r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>
              <w:rPr>
                <w:sz w:val="24"/>
                <w:szCs w:val="24"/>
              </w:rPr>
              <w:t>зыву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2.1.5 Ежемесячная </w:t>
            </w:r>
            <w:r>
              <w:rPr>
                <w:sz w:val="24"/>
                <w:szCs w:val="24"/>
              </w:rPr>
              <w:t>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при рождении 3-го и последующих детей предоставлены в </w:t>
            </w:r>
            <w:proofErr w:type="gramStart"/>
            <w:r>
              <w:rPr>
                <w:sz w:val="24"/>
                <w:szCs w:val="24"/>
              </w:rPr>
              <w:t>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2.1.6 Ежемесячная денежная выплата для полноценного питания беременных женщин, </w:t>
            </w:r>
            <w:r>
              <w:rPr>
                <w:sz w:val="24"/>
                <w:szCs w:val="24"/>
              </w:rPr>
              <w:lastRenderedPageBreak/>
              <w:t>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питания беремен-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женщин, кормящих </w:t>
            </w:r>
            <w:r>
              <w:rPr>
                <w:sz w:val="24"/>
                <w:szCs w:val="24"/>
              </w:rPr>
              <w:lastRenderedPageBreak/>
              <w:t>матерей и детей в воз-</w:t>
            </w:r>
            <w:proofErr w:type="spellStart"/>
            <w:r>
              <w:rPr>
                <w:sz w:val="24"/>
                <w:szCs w:val="24"/>
              </w:rPr>
              <w:t>расте</w:t>
            </w:r>
            <w:proofErr w:type="spellEnd"/>
            <w:r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2.1.7 </w:t>
            </w:r>
            <w:r>
              <w:rPr>
                <w:sz w:val="24"/>
                <w:szCs w:val="24"/>
              </w:rPr>
              <w:t>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r>
              <w:rPr>
                <w:sz w:val="24"/>
                <w:szCs w:val="24"/>
              </w:rPr>
              <w:t>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родительс</w:t>
            </w:r>
            <w:proofErr w:type="spellEnd"/>
            <w:r>
              <w:rPr>
                <w:sz w:val="24"/>
                <w:szCs w:val="24"/>
              </w:rPr>
              <w:t>-кой</w:t>
            </w:r>
            <w:proofErr w:type="gramEnd"/>
            <w:r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>
              <w:rPr>
                <w:sz w:val="24"/>
                <w:szCs w:val="24"/>
              </w:rPr>
              <w:t>образо-вательных</w:t>
            </w:r>
            <w:proofErr w:type="spellEnd"/>
            <w:r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>
              <w:rPr>
                <w:sz w:val="24"/>
                <w:szCs w:val="24"/>
              </w:rPr>
              <w:t>образовате-льную</w:t>
            </w:r>
            <w:proofErr w:type="spellEnd"/>
            <w:r>
              <w:rPr>
                <w:sz w:val="24"/>
                <w:szCs w:val="24"/>
              </w:rPr>
              <w:t xml:space="preserve"> программу </w:t>
            </w:r>
            <w:proofErr w:type="spellStart"/>
            <w:r>
              <w:rPr>
                <w:sz w:val="24"/>
                <w:szCs w:val="24"/>
              </w:rPr>
              <w:t>дошко-льного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</w:t>
            </w:r>
            <w:r>
              <w:rPr>
                <w:sz w:val="24"/>
                <w:szCs w:val="24"/>
              </w:rPr>
              <w:t>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2.1.9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</w:t>
            </w:r>
            <w:r>
              <w:rPr>
                <w:sz w:val="24"/>
                <w:szCs w:val="24"/>
              </w:rPr>
              <w:t xml:space="preserve">родителей, продолжающих обучение в муниципальных </w:t>
            </w:r>
            <w:proofErr w:type="spellStart"/>
            <w:r>
              <w:rPr>
                <w:sz w:val="24"/>
                <w:szCs w:val="24"/>
              </w:rPr>
              <w:t>общеобра-зовательных</w:t>
            </w:r>
            <w:proofErr w:type="spellEnd"/>
            <w:r>
              <w:rPr>
                <w:sz w:val="24"/>
                <w:szCs w:val="24"/>
              </w:rPr>
              <w:t xml:space="preserve"> учреждениях после достижения ими </w:t>
            </w:r>
            <w:r>
              <w:rPr>
                <w:sz w:val="24"/>
                <w:szCs w:val="24"/>
              </w:rPr>
              <w:lastRenderedPageBreak/>
              <w:t>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Увеличение охвата детей-сирот  и детей, оставшихся без попечения родителей, семейными формами</w:t>
            </w:r>
            <w:r>
              <w:rPr>
                <w:sz w:val="24"/>
                <w:szCs w:val="24"/>
              </w:rPr>
              <w:t xml:space="preserve">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</w:t>
            </w:r>
            <w:r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>
              <w:rPr>
                <w:sz w:val="24"/>
                <w:szCs w:val="24"/>
              </w:rPr>
              <w:t>единов</w:t>
            </w:r>
            <w:proofErr w:type="spellEnd"/>
            <w:r>
              <w:rPr>
                <w:sz w:val="24"/>
                <w:szCs w:val="24"/>
              </w:rPr>
              <w:t>-ременного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</w:t>
            </w: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родам, </w:t>
            </w:r>
            <w:proofErr w:type="spellStart"/>
            <w:r>
              <w:rPr>
                <w:sz w:val="24"/>
                <w:szCs w:val="24"/>
              </w:rPr>
              <w:t>единовремен-ные</w:t>
            </w:r>
            <w:proofErr w:type="spellEnd"/>
            <w:r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>
              <w:rPr>
                <w:sz w:val="24"/>
                <w:szCs w:val="24"/>
              </w:rPr>
              <w:t>цинские</w:t>
            </w:r>
            <w:proofErr w:type="spellEnd"/>
            <w:r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выплата в связи с рождением (</w:t>
            </w:r>
            <w:proofErr w:type="gramStart"/>
            <w:r>
              <w:rPr>
                <w:sz w:val="24"/>
                <w:szCs w:val="24"/>
              </w:rPr>
              <w:t>усы-</w:t>
            </w:r>
            <w:proofErr w:type="spellStart"/>
            <w:r>
              <w:rPr>
                <w:sz w:val="24"/>
                <w:szCs w:val="24"/>
              </w:rPr>
              <w:t>новлением</w:t>
            </w:r>
            <w:proofErr w:type="spellEnd"/>
            <w:proofErr w:type="gramEnd"/>
            <w:r>
              <w:rPr>
                <w:sz w:val="24"/>
                <w:szCs w:val="24"/>
              </w:rPr>
              <w:t>) первого ре-</w:t>
            </w:r>
            <w:proofErr w:type="spellStart"/>
            <w:r>
              <w:rPr>
                <w:sz w:val="24"/>
                <w:szCs w:val="24"/>
              </w:rPr>
              <w:t>бёнка</w:t>
            </w:r>
            <w:proofErr w:type="spellEnd"/>
            <w:r>
              <w:rPr>
                <w:sz w:val="24"/>
                <w:szCs w:val="24"/>
              </w:rPr>
              <w:t xml:space="preserve"> предоставлена в установл</w:t>
            </w:r>
            <w:r>
              <w:rPr>
                <w:sz w:val="24"/>
                <w:szCs w:val="24"/>
              </w:rPr>
              <w:t>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</w:t>
            </w:r>
            <w:r>
              <w:rPr>
                <w:sz w:val="24"/>
                <w:szCs w:val="24"/>
              </w:rPr>
              <w:lastRenderedPageBreak/>
              <w:t xml:space="preserve">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>
              <w:rPr>
                <w:sz w:val="24"/>
                <w:szCs w:val="24"/>
              </w:rPr>
              <w:t>прием-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>
              <w:rPr>
                <w:sz w:val="24"/>
                <w:szCs w:val="24"/>
              </w:rPr>
              <w:t>детс</w:t>
            </w:r>
            <w:proofErr w:type="spellEnd"/>
            <w:r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>
              <w:rPr>
                <w:sz w:val="24"/>
                <w:szCs w:val="24"/>
              </w:rPr>
              <w:t>отно-сящихся</w:t>
            </w:r>
            <w:proofErr w:type="spellEnd"/>
            <w:r>
              <w:rPr>
                <w:sz w:val="24"/>
                <w:szCs w:val="24"/>
              </w:rPr>
              <w:t xml:space="preserve"> к категории де-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-сирот и детей, оста-</w:t>
            </w:r>
            <w:proofErr w:type="spellStart"/>
            <w:r>
              <w:rPr>
                <w:sz w:val="24"/>
                <w:szCs w:val="24"/>
              </w:rPr>
              <w:t>вшихся</w:t>
            </w:r>
            <w:proofErr w:type="spellEnd"/>
            <w:r>
              <w:rPr>
                <w:sz w:val="24"/>
                <w:szCs w:val="24"/>
              </w:rPr>
              <w:t xml:space="preserve"> без </w:t>
            </w:r>
            <w:r>
              <w:rPr>
                <w:sz w:val="24"/>
                <w:szCs w:val="24"/>
              </w:rPr>
              <w:t>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3.1 </w:t>
            </w:r>
            <w:r>
              <w:rPr>
                <w:sz w:val="24"/>
                <w:szCs w:val="24"/>
              </w:rPr>
              <w:t>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3.1.1 Организация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отды</w:t>
            </w:r>
            <w:proofErr w:type="spellEnd"/>
            <w:r>
              <w:rPr>
                <w:sz w:val="24"/>
                <w:szCs w:val="24"/>
              </w:rPr>
              <w:t>-ха</w:t>
            </w:r>
            <w:proofErr w:type="gramEnd"/>
            <w:r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>
              <w:rPr>
                <w:sz w:val="24"/>
                <w:szCs w:val="24"/>
              </w:rPr>
              <w:t>чения</w:t>
            </w:r>
            <w:proofErr w:type="spellEnd"/>
            <w:r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>
              <w:rPr>
                <w:sz w:val="24"/>
                <w:szCs w:val="24"/>
              </w:rPr>
              <w:t>ходящихся</w:t>
            </w:r>
            <w:proofErr w:type="spellEnd"/>
            <w:r>
              <w:rPr>
                <w:sz w:val="24"/>
                <w:szCs w:val="24"/>
              </w:rPr>
              <w:t xml:space="preserve"> в социально </w:t>
            </w:r>
            <w:proofErr w:type="spellStart"/>
            <w:r>
              <w:rPr>
                <w:sz w:val="24"/>
                <w:szCs w:val="24"/>
              </w:rPr>
              <w:t>опа</w:t>
            </w:r>
            <w:proofErr w:type="spellEnd"/>
            <w:r>
              <w:rPr>
                <w:sz w:val="24"/>
                <w:szCs w:val="24"/>
              </w:rPr>
              <w:t>-сном положении и одарен-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</w:t>
            </w:r>
            <w:r>
              <w:rPr>
                <w:sz w:val="24"/>
                <w:szCs w:val="24"/>
              </w:rPr>
              <w:t xml:space="preserve">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</w:t>
            </w:r>
            <w:r>
              <w:rPr>
                <w:sz w:val="24"/>
                <w:szCs w:val="24"/>
              </w:rPr>
              <w:t xml:space="preserve">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</w:t>
            </w:r>
            <w:r>
              <w:rPr>
                <w:sz w:val="24"/>
                <w:szCs w:val="24"/>
              </w:rPr>
              <w:lastRenderedPageBreak/>
              <w:t xml:space="preserve">муниципальной программы  3.1 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lastRenderedPageBreak/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оздоровленных </w:t>
            </w:r>
            <w:r>
              <w:rPr>
                <w:sz w:val="24"/>
                <w:szCs w:val="24"/>
              </w:rPr>
              <w:lastRenderedPageBreak/>
              <w:t xml:space="preserve">детей от </w:t>
            </w:r>
            <w:r>
              <w:rPr>
                <w:sz w:val="24"/>
                <w:szCs w:val="24"/>
              </w:rPr>
              <w:t>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>
              <w:rPr>
                <w:sz w:val="24"/>
                <w:szCs w:val="24"/>
              </w:rPr>
              <w:t>социально-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>
              <w:rPr>
                <w:sz w:val="24"/>
                <w:szCs w:val="24"/>
              </w:rPr>
              <w:t>инва-лидов</w:t>
            </w:r>
            <w:proofErr w:type="spellEnd"/>
            <w:r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</w:t>
            </w:r>
            <w:r>
              <w:rPr>
                <w:sz w:val="24"/>
                <w:szCs w:val="24"/>
              </w:rPr>
              <w:t>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Л.Н.,</w:t>
            </w:r>
          </w:p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</w:t>
            </w:r>
            <w:r>
              <w:rPr>
                <w:sz w:val="24"/>
                <w:szCs w:val="24"/>
              </w:rPr>
              <w:t xml:space="preserve">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4.1 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МУЦСО </w:t>
            </w:r>
            <w:r>
              <w:rPr>
                <w:sz w:val="24"/>
                <w:szCs w:val="24"/>
              </w:rPr>
              <w:t>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ра-зличными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соци-ального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по-жилого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Октяб-рьского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26A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4.2 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</w:t>
            </w:r>
            <w:r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26A6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A26A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348879,5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A26A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A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6A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6A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6A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65" w:rsidRDefault="00A26A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DA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5" w:rsidRDefault="00A26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A26A65" w:rsidRDefault="00DA174B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>
        <w:instrText xml:space="preserve"> HYPERLINK "</w:instrText>
      </w:r>
      <w:r>
        <w:instrText xml:space="preserve">file:///C:\\Users\\admin\\Desktop\\План%20реализации%20Программы%20на%202019%20год.docx" \l "Par1127" </w:instrText>
      </w:r>
      <w:r>
        <w:fldChar w:fldCharType="separate"/>
      </w:r>
      <w:r>
        <w:rPr>
          <w:rStyle w:val="afa"/>
          <w:sz w:val="24"/>
          <w:szCs w:val="24"/>
        </w:rPr>
        <w:t>&lt;1</w:t>
      </w:r>
      <w:proofErr w:type="gramStart"/>
      <w:r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 строкам «Мероприятие», «Приоритетное мероприятие» указывается заместитель руководителя, курирующий данное направление, либо начальник структурно</w:t>
      </w:r>
      <w:r>
        <w:rPr>
          <w:sz w:val="24"/>
          <w:szCs w:val="24"/>
        </w:rPr>
        <w:t>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</w:t>
      </w:r>
      <w:r>
        <w:rPr>
          <w:sz w:val="24"/>
          <w:szCs w:val="24"/>
        </w:rPr>
        <w:t xml:space="preserve">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A26A65" w:rsidRDefault="00DA174B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A26A65" w:rsidRDefault="00DA174B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>
          <w:rPr>
            <w:rStyle w:val="afa"/>
            <w:sz w:val="24"/>
            <w:szCs w:val="24"/>
          </w:rPr>
          <w:t>&lt;3&gt;</w:t>
        </w:r>
      </w:hyperlink>
      <w:r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</w:t>
      </w:r>
      <w:r>
        <w:rPr>
          <w:sz w:val="24"/>
          <w:szCs w:val="24"/>
        </w:rPr>
        <w:t>риятиям и приоритетным мероприятиям (в случае их наличия).</w:t>
      </w:r>
    </w:p>
    <w:p w:rsidR="00A26A65" w:rsidRDefault="00DA174B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>
          <w:rPr>
            <w:rStyle w:val="afa"/>
            <w:sz w:val="24"/>
            <w:szCs w:val="24"/>
          </w:rPr>
          <w:t>&lt;4</w:t>
        </w:r>
        <w:proofErr w:type="gramStart"/>
        <w:r>
          <w:rPr>
            <w:rStyle w:val="afa"/>
            <w:sz w:val="24"/>
            <w:szCs w:val="24"/>
          </w:rPr>
          <w:t>&gt;</w:t>
        </w:r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целях оптимизации содержания информации в графе 2 допускается использовани</w:t>
      </w:r>
      <w:r>
        <w:rPr>
          <w:sz w:val="24"/>
          <w:szCs w:val="24"/>
        </w:rPr>
        <w:t>е аббревиатур, например: муниципальная программа – МП, основное мероприятие  – ОМ, приоритетное основное мероприятие – ПОМ.</w:t>
      </w:r>
    </w:p>
    <w:p w:rsidR="00A26A65" w:rsidRDefault="00A26A65">
      <w:pPr>
        <w:pStyle w:val="19"/>
        <w:ind w:firstLine="708"/>
        <w:rPr>
          <w:sz w:val="28"/>
        </w:rPr>
      </w:pPr>
    </w:p>
    <w:p w:rsidR="00A26A65" w:rsidRDefault="00DA174B">
      <w:pPr>
        <w:pStyle w:val="19"/>
        <w:ind w:firstLine="708"/>
        <w:rPr>
          <w:sz w:val="28"/>
        </w:rPr>
      </w:pPr>
      <w:r>
        <w:rPr>
          <w:sz w:val="28"/>
        </w:rPr>
        <w:t xml:space="preserve">    Управляющий делами </w:t>
      </w:r>
    </w:p>
    <w:p w:rsidR="00A26A65" w:rsidRDefault="00DA174B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Н.Н. Савченко</w:t>
      </w:r>
    </w:p>
    <w:sectPr w:rsidR="00A26A65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2A"/>
    <w:rsid w:val="00015132"/>
    <w:rsid w:val="000165F5"/>
    <w:rsid w:val="000176C6"/>
    <w:rsid w:val="000706D4"/>
    <w:rsid w:val="00072D2B"/>
    <w:rsid w:val="000940CA"/>
    <w:rsid w:val="000C0827"/>
    <w:rsid w:val="000C50CA"/>
    <w:rsid w:val="000D0F0E"/>
    <w:rsid w:val="000E0915"/>
    <w:rsid w:val="000E456F"/>
    <w:rsid w:val="000F0174"/>
    <w:rsid w:val="000F244F"/>
    <w:rsid w:val="00102B4A"/>
    <w:rsid w:val="00105220"/>
    <w:rsid w:val="001068E5"/>
    <w:rsid w:val="00112010"/>
    <w:rsid w:val="0011407E"/>
    <w:rsid w:val="0012131A"/>
    <w:rsid w:val="00121C5B"/>
    <w:rsid w:val="00127AEC"/>
    <w:rsid w:val="00163A33"/>
    <w:rsid w:val="0019102B"/>
    <w:rsid w:val="00192571"/>
    <w:rsid w:val="001961C1"/>
    <w:rsid w:val="001A62A0"/>
    <w:rsid w:val="001A7655"/>
    <w:rsid w:val="001B0EB6"/>
    <w:rsid w:val="001B409D"/>
    <w:rsid w:val="001C0F9A"/>
    <w:rsid w:val="001C5ABF"/>
    <w:rsid w:val="001C6803"/>
    <w:rsid w:val="001D1ADE"/>
    <w:rsid w:val="001D7DA9"/>
    <w:rsid w:val="001E351E"/>
    <w:rsid w:val="00231FA2"/>
    <w:rsid w:val="002408D5"/>
    <w:rsid w:val="00240AB0"/>
    <w:rsid w:val="002420D4"/>
    <w:rsid w:val="00245457"/>
    <w:rsid w:val="00270043"/>
    <w:rsid w:val="00280990"/>
    <w:rsid w:val="00282705"/>
    <w:rsid w:val="0029008F"/>
    <w:rsid w:val="002B0DEE"/>
    <w:rsid w:val="002B4ABF"/>
    <w:rsid w:val="002C5D3B"/>
    <w:rsid w:val="002C6709"/>
    <w:rsid w:val="002E5771"/>
    <w:rsid w:val="0030557B"/>
    <w:rsid w:val="00326202"/>
    <w:rsid w:val="00330DA9"/>
    <w:rsid w:val="00347C36"/>
    <w:rsid w:val="00350F51"/>
    <w:rsid w:val="003639E4"/>
    <w:rsid w:val="003753B6"/>
    <w:rsid w:val="00386C02"/>
    <w:rsid w:val="00392AFB"/>
    <w:rsid w:val="003B378D"/>
    <w:rsid w:val="003C1B3D"/>
    <w:rsid w:val="003C41BE"/>
    <w:rsid w:val="003C67B9"/>
    <w:rsid w:val="003D4EBA"/>
    <w:rsid w:val="003E6926"/>
    <w:rsid w:val="003F012A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678C6"/>
    <w:rsid w:val="00470BAE"/>
    <w:rsid w:val="004866EB"/>
    <w:rsid w:val="00486B3E"/>
    <w:rsid w:val="00495EB2"/>
    <w:rsid w:val="004A1B21"/>
    <w:rsid w:val="004A48F8"/>
    <w:rsid w:val="004B33C6"/>
    <w:rsid w:val="004C618E"/>
    <w:rsid w:val="00517318"/>
    <w:rsid w:val="00535A7E"/>
    <w:rsid w:val="00553C66"/>
    <w:rsid w:val="005711CD"/>
    <w:rsid w:val="00585DBE"/>
    <w:rsid w:val="00595328"/>
    <w:rsid w:val="005A532B"/>
    <w:rsid w:val="005B0ABF"/>
    <w:rsid w:val="005B3AA9"/>
    <w:rsid w:val="005C44D2"/>
    <w:rsid w:val="005C6D58"/>
    <w:rsid w:val="005D2741"/>
    <w:rsid w:val="005E0F1C"/>
    <w:rsid w:val="005F527C"/>
    <w:rsid w:val="005F6DB3"/>
    <w:rsid w:val="00616E36"/>
    <w:rsid w:val="00617A65"/>
    <w:rsid w:val="00627F8F"/>
    <w:rsid w:val="00646801"/>
    <w:rsid w:val="0064784E"/>
    <w:rsid w:val="00647D46"/>
    <w:rsid w:val="0066788C"/>
    <w:rsid w:val="00673E1A"/>
    <w:rsid w:val="00675C2E"/>
    <w:rsid w:val="006D3017"/>
    <w:rsid w:val="006D4992"/>
    <w:rsid w:val="006E1CAD"/>
    <w:rsid w:val="006E39E7"/>
    <w:rsid w:val="006F184A"/>
    <w:rsid w:val="006F3643"/>
    <w:rsid w:val="006F36E3"/>
    <w:rsid w:val="00702EA9"/>
    <w:rsid w:val="00755D31"/>
    <w:rsid w:val="00757807"/>
    <w:rsid w:val="0076546F"/>
    <w:rsid w:val="00766958"/>
    <w:rsid w:val="00774B1C"/>
    <w:rsid w:val="007964DD"/>
    <w:rsid w:val="007A25A8"/>
    <w:rsid w:val="007B374A"/>
    <w:rsid w:val="007C2848"/>
    <w:rsid w:val="007F47AC"/>
    <w:rsid w:val="007F5C95"/>
    <w:rsid w:val="007F6BE4"/>
    <w:rsid w:val="00800F8A"/>
    <w:rsid w:val="008200CC"/>
    <w:rsid w:val="0083196E"/>
    <w:rsid w:val="00844D89"/>
    <w:rsid w:val="00853E20"/>
    <w:rsid w:val="00864C84"/>
    <w:rsid w:val="008753DE"/>
    <w:rsid w:val="00883FBA"/>
    <w:rsid w:val="008A7F16"/>
    <w:rsid w:val="008B50FF"/>
    <w:rsid w:val="008B7173"/>
    <w:rsid w:val="008C2ACF"/>
    <w:rsid w:val="008D323F"/>
    <w:rsid w:val="00907678"/>
    <w:rsid w:val="00925F95"/>
    <w:rsid w:val="00934EED"/>
    <w:rsid w:val="009429AE"/>
    <w:rsid w:val="00945AE4"/>
    <w:rsid w:val="009462C4"/>
    <w:rsid w:val="00946891"/>
    <w:rsid w:val="009513CC"/>
    <w:rsid w:val="0095690A"/>
    <w:rsid w:val="00960853"/>
    <w:rsid w:val="0097291C"/>
    <w:rsid w:val="00987408"/>
    <w:rsid w:val="00993C6F"/>
    <w:rsid w:val="00997AF0"/>
    <w:rsid w:val="009A5CF6"/>
    <w:rsid w:val="009A5F99"/>
    <w:rsid w:val="009B3EF8"/>
    <w:rsid w:val="009C6E8B"/>
    <w:rsid w:val="009E29A4"/>
    <w:rsid w:val="009F01BD"/>
    <w:rsid w:val="009F1114"/>
    <w:rsid w:val="009F53A0"/>
    <w:rsid w:val="009F7D12"/>
    <w:rsid w:val="00A11850"/>
    <w:rsid w:val="00A11F58"/>
    <w:rsid w:val="00A26A65"/>
    <w:rsid w:val="00A366FB"/>
    <w:rsid w:val="00A457EB"/>
    <w:rsid w:val="00A84659"/>
    <w:rsid w:val="00A8741B"/>
    <w:rsid w:val="00AC644E"/>
    <w:rsid w:val="00AC72FE"/>
    <w:rsid w:val="00AD7EDE"/>
    <w:rsid w:val="00AF3804"/>
    <w:rsid w:val="00B10B01"/>
    <w:rsid w:val="00B22253"/>
    <w:rsid w:val="00B41F4F"/>
    <w:rsid w:val="00B42F97"/>
    <w:rsid w:val="00B4444F"/>
    <w:rsid w:val="00B4543E"/>
    <w:rsid w:val="00B50744"/>
    <w:rsid w:val="00B57ACB"/>
    <w:rsid w:val="00B7350F"/>
    <w:rsid w:val="00B80B57"/>
    <w:rsid w:val="00B837D7"/>
    <w:rsid w:val="00B8786A"/>
    <w:rsid w:val="00B938B1"/>
    <w:rsid w:val="00BA3188"/>
    <w:rsid w:val="00BB04CA"/>
    <w:rsid w:val="00BC700C"/>
    <w:rsid w:val="00BD2405"/>
    <w:rsid w:val="00BD2DFF"/>
    <w:rsid w:val="00BD3614"/>
    <w:rsid w:val="00BF2B13"/>
    <w:rsid w:val="00C04337"/>
    <w:rsid w:val="00C07EF5"/>
    <w:rsid w:val="00C15AE4"/>
    <w:rsid w:val="00C30E2C"/>
    <w:rsid w:val="00C41C32"/>
    <w:rsid w:val="00C44CC1"/>
    <w:rsid w:val="00C71138"/>
    <w:rsid w:val="00C8156B"/>
    <w:rsid w:val="00C817CB"/>
    <w:rsid w:val="00C91A31"/>
    <w:rsid w:val="00CA5711"/>
    <w:rsid w:val="00CA7C58"/>
    <w:rsid w:val="00CA7FA7"/>
    <w:rsid w:val="00CE511C"/>
    <w:rsid w:val="00D07617"/>
    <w:rsid w:val="00D23ED7"/>
    <w:rsid w:val="00D33362"/>
    <w:rsid w:val="00D36973"/>
    <w:rsid w:val="00D42630"/>
    <w:rsid w:val="00D47A76"/>
    <w:rsid w:val="00D535A4"/>
    <w:rsid w:val="00D5560D"/>
    <w:rsid w:val="00D5573B"/>
    <w:rsid w:val="00D558BF"/>
    <w:rsid w:val="00D61601"/>
    <w:rsid w:val="00D65AD8"/>
    <w:rsid w:val="00D7727A"/>
    <w:rsid w:val="00D772DF"/>
    <w:rsid w:val="00D91A04"/>
    <w:rsid w:val="00D92513"/>
    <w:rsid w:val="00DA0652"/>
    <w:rsid w:val="00DA174B"/>
    <w:rsid w:val="00DB2918"/>
    <w:rsid w:val="00DB55F4"/>
    <w:rsid w:val="00DB7718"/>
    <w:rsid w:val="00DC31CF"/>
    <w:rsid w:val="00DC652D"/>
    <w:rsid w:val="00DE3E59"/>
    <w:rsid w:val="00E11D5C"/>
    <w:rsid w:val="00E174DB"/>
    <w:rsid w:val="00E230D4"/>
    <w:rsid w:val="00E23D78"/>
    <w:rsid w:val="00E35D12"/>
    <w:rsid w:val="00E44390"/>
    <w:rsid w:val="00E514AE"/>
    <w:rsid w:val="00E56089"/>
    <w:rsid w:val="00E62F4D"/>
    <w:rsid w:val="00E6468F"/>
    <w:rsid w:val="00E772B8"/>
    <w:rsid w:val="00E92A99"/>
    <w:rsid w:val="00E93871"/>
    <w:rsid w:val="00E95973"/>
    <w:rsid w:val="00EB0DC3"/>
    <w:rsid w:val="00EB17DC"/>
    <w:rsid w:val="00EB1DF5"/>
    <w:rsid w:val="00EB1EAF"/>
    <w:rsid w:val="00EC016D"/>
    <w:rsid w:val="00ED1DA1"/>
    <w:rsid w:val="00EF6784"/>
    <w:rsid w:val="00F0154F"/>
    <w:rsid w:val="00F100FB"/>
    <w:rsid w:val="00F1138C"/>
    <w:rsid w:val="00F225B8"/>
    <w:rsid w:val="00F37944"/>
    <w:rsid w:val="00F574C2"/>
    <w:rsid w:val="00F713A9"/>
    <w:rsid w:val="00F77319"/>
    <w:rsid w:val="00FC2692"/>
    <w:rsid w:val="00FC57C4"/>
    <w:rsid w:val="00FD6BD0"/>
    <w:rsid w:val="00FE3184"/>
    <w:rsid w:val="02724B3B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uiPriority="0" w:unhideWhenUsed="0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qFormat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qFormat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qFormat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11">
    <w:name w:val="Абзац списка11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2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3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e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0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1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4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2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3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4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5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6"/>
    <w:rPr>
      <w:sz w:val="27"/>
      <w:szCs w:val="27"/>
      <w:shd w:val="clear" w:color="auto" w:fill="FFFFFF"/>
    </w:rPr>
  </w:style>
  <w:style w:type="paragraph" w:customStyle="1" w:styleId="1f6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2115A-E00D-4C37-A0FB-6FD402D3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2925</Words>
  <Characters>16676</Characters>
  <Application>Microsoft Office Word</Application>
  <DocSecurity>0</DocSecurity>
  <Lines>138</Lines>
  <Paragraphs>39</Paragraphs>
  <ScaleCrop>false</ScaleCrop>
  <Company/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2019-05-06T13:09:00Z</cp:lastPrinted>
  <dcterms:created xsi:type="dcterms:W3CDTF">2019-08-19T05:25:00Z</dcterms:created>
  <dcterms:modified xsi:type="dcterms:W3CDTF">2019-08-23T10:44:00Z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1049-11.2.0.8893</vt:lpwstr>
  </property>
</Properties>
</file>